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7635" w14:textId="77777777" w:rsidR="001728D4" w:rsidRDefault="001728D4" w:rsidP="001728D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5D028EF1" w14:textId="77777777" w:rsidR="001728D4" w:rsidRDefault="001728D4" w:rsidP="001728D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1/17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728D4" w:rsidRPr="00317774" w14:paraId="3B13F24E" w14:textId="77777777" w:rsidTr="0016109A">
        <w:tc>
          <w:tcPr>
            <w:tcW w:w="1998" w:type="dxa"/>
          </w:tcPr>
          <w:p w14:paraId="46329C86" w14:textId="77777777" w:rsidR="001728D4" w:rsidRPr="00317774" w:rsidRDefault="001728D4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EABACE1" w14:textId="77777777" w:rsidR="001728D4" w:rsidRPr="00317774" w:rsidRDefault="001728D4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1728D4" w14:paraId="7982FC43" w14:textId="77777777" w:rsidTr="0016109A">
        <w:tc>
          <w:tcPr>
            <w:tcW w:w="1998" w:type="dxa"/>
          </w:tcPr>
          <w:p w14:paraId="07436784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FE6E9E0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A715B0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CF7B636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6161514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33637A" w14:textId="77777777" w:rsidR="001728D4" w:rsidRPr="00173CD8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67C168A" w14:textId="77777777" w:rsidR="001728D4" w:rsidRDefault="001728D4" w:rsidP="0016109A">
            <w:pPr>
              <w:jc w:val="center"/>
            </w:pPr>
          </w:p>
        </w:tc>
        <w:tc>
          <w:tcPr>
            <w:tcW w:w="6858" w:type="dxa"/>
          </w:tcPr>
          <w:p w14:paraId="01797019" w14:textId="05902A81" w:rsidR="001728D4" w:rsidRDefault="00AC5252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="001728D4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16</w:t>
            </w:r>
          </w:p>
          <w:p w14:paraId="2ACE18E5" w14:textId="77777777" w:rsidR="001728D4" w:rsidRPr="006C04CF" w:rsidRDefault="001728D4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3F9DCA4E" w14:textId="37E479F9" w:rsidR="001728D4" w:rsidRPr="006C04CF" w:rsidRDefault="001728D4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398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435</w:t>
            </w:r>
          </w:p>
          <w:p w14:paraId="2366F1C2" w14:textId="77777777" w:rsidR="001728D4" w:rsidRPr="006C04CF" w:rsidRDefault="001728D4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557259" w14:textId="5CAC3FEB" w:rsidR="001728D4" w:rsidRDefault="001728D4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The School Story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4C109620" w14:textId="1A75FB03" w:rsidR="001728D4" w:rsidRPr="006C04CF" w:rsidRDefault="001728D4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404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423</w:t>
            </w:r>
          </w:p>
          <w:p w14:paraId="335C22A4" w14:textId="77777777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A9BF52" w14:textId="77777777" w:rsidR="001728D4" w:rsidRPr="00912583" w:rsidRDefault="001728D4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3B1DB383" w14:textId="41D828F2" w:rsidR="001728D4" w:rsidRDefault="001728D4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424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425</w:t>
            </w:r>
          </w:p>
          <w:p w14:paraId="7D7C72D7" w14:textId="77777777" w:rsidR="001728D4" w:rsidRPr="006C04CF" w:rsidRDefault="001728D4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A4EA289" w14:textId="46512E77" w:rsidR="001728D4" w:rsidRDefault="001728D4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How Anansi game the World Stories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5BE2223" w14:textId="524EE643" w:rsidR="001728D4" w:rsidRPr="006C04CF" w:rsidRDefault="001728D4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426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429</w:t>
            </w:r>
          </w:p>
          <w:p w14:paraId="0A304D51" w14:textId="77777777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12E388" w14:textId="09B68538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3F6D58">
              <w:rPr>
                <w:rFonts w:ascii="Arial Unicode MS" w:eastAsia="Arial Unicode MS" w:hAnsi="Arial Unicode MS" w:cs="Arial Unicode MS"/>
                <w:sz w:val="24"/>
                <w:szCs w:val="24"/>
              </w:rPr>
              <w:t>92 - 97</w:t>
            </w:r>
          </w:p>
          <w:p w14:paraId="41AFC0B5" w14:textId="77777777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E80B39A" w14:textId="67D44883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430D05">
              <w:rPr>
                <w:rFonts w:ascii="Arial Unicode MS" w:eastAsia="Arial Unicode MS" w:hAnsi="Arial Unicode MS" w:cs="Arial Unicode MS"/>
                <w:sz w:val="24"/>
                <w:szCs w:val="24"/>
              </w:rPr>
              <w:t>55 - 58</w:t>
            </w:r>
          </w:p>
          <w:p w14:paraId="7A76D83C" w14:textId="77777777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C5265F7" w14:textId="6AD8A83E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342E8B">
              <w:rPr>
                <w:rFonts w:ascii="Arial Unicode MS" w:eastAsia="Arial Unicode MS" w:hAnsi="Arial Unicode MS" w:cs="Arial Unicode MS"/>
                <w:sz w:val="24"/>
                <w:szCs w:val="24"/>
              </w:rPr>
              <w:t>63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342E8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401E8B6C" w14:textId="77777777" w:rsidR="001728D4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6ED78E24" w14:textId="1DE6FFA0" w:rsidR="001728D4" w:rsidRPr="00912583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5E74E819" w14:textId="77777777" w:rsidR="001728D4" w:rsidRPr="006C04CF" w:rsidRDefault="001728D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5F8EC03" w14:textId="50389A92" w:rsidR="001728D4" w:rsidRDefault="001728D4" w:rsidP="00AC5252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114 - 120</w:t>
            </w:r>
          </w:p>
        </w:tc>
      </w:tr>
    </w:tbl>
    <w:p w14:paraId="311499FD" w14:textId="77777777" w:rsidR="001728D4" w:rsidRDefault="001728D4" w:rsidP="001728D4"/>
    <w:p w14:paraId="7E645E4A" w14:textId="77777777" w:rsidR="001728D4" w:rsidRDefault="001728D4" w:rsidP="001728D4"/>
    <w:p w14:paraId="6B8245D9" w14:textId="77777777" w:rsidR="001728D4" w:rsidRDefault="001728D4" w:rsidP="001728D4"/>
    <w:p w14:paraId="7FBE9788" w14:textId="77777777" w:rsidR="001728D4" w:rsidRDefault="001728D4" w:rsidP="001728D4"/>
    <w:p w14:paraId="4DC8266E" w14:textId="77777777" w:rsidR="001728D4" w:rsidRDefault="001728D4" w:rsidP="001728D4"/>
    <w:p w14:paraId="127724B4" w14:textId="77777777" w:rsidR="001728D4" w:rsidRDefault="001728D4" w:rsidP="001728D4"/>
    <w:p w14:paraId="7FC7BF97" w14:textId="77777777" w:rsidR="001728D4" w:rsidRDefault="001728D4" w:rsidP="001728D4"/>
    <w:p w14:paraId="2D0DF885" w14:textId="77777777" w:rsidR="001728D4" w:rsidRDefault="001728D4" w:rsidP="001728D4"/>
    <w:p w14:paraId="0C03D91E" w14:textId="77777777" w:rsidR="001728D4" w:rsidRDefault="001728D4" w:rsidP="001728D4"/>
    <w:p w14:paraId="0AACFC5D" w14:textId="77777777" w:rsidR="001728D4" w:rsidRDefault="001728D4" w:rsidP="001728D4"/>
    <w:p w14:paraId="295A328F" w14:textId="77777777" w:rsidR="001728D4" w:rsidRDefault="001728D4" w:rsidP="00172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728D4" w:rsidRPr="00317774" w14:paraId="433348D5" w14:textId="77777777" w:rsidTr="0016109A">
        <w:tc>
          <w:tcPr>
            <w:tcW w:w="1998" w:type="dxa"/>
          </w:tcPr>
          <w:p w14:paraId="04526953" w14:textId="77777777" w:rsidR="001728D4" w:rsidRPr="00317774" w:rsidRDefault="001728D4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689F52AB" w14:textId="77777777" w:rsidR="001728D4" w:rsidRPr="00317774" w:rsidRDefault="001728D4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1728D4" w14:paraId="782E196E" w14:textId="77777777" w:rsidTr="0016109A">
        <w:tc>
          <w:tcPr>
            <w:tcW w:w="1998" w:type="dxa"/>
          </w:tcPr>
          <w:p w14:paraId="217DDDA3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AC69EA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5681C96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61D7398" w14:textId="77777777" w:rsidR="001728D4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E86489" w14:textId="77777777" w:rsidR="001728D4" w:rsidRPr="00173CD8" w:rsidRDefault="001728D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6865BF32" w14:textId="77777777" w:rsidR="001728D4" w:rsidRDefault="001728D4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A63A876" w14:textId="77777777" w:rsidR="00AC5252" w:rsidRPr="005574C0" w:rsidRDefault="00AC5252" w:rsidP="00AC52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8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0C4293DB" w14:textId="77777777" w:rsidR="00AC5252" w:rsidRPr="00E52589" w:rsidRDefault="00AC5252" w:rsidP="00AC52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712EFBFE" w14:textId="77777777" w:rsidR="00AC5252" w:rsidRPr="005574C0" w:rsidRDefault="00AC5252" w:rsidP="00AC525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2862B65" w14:textId="77777777" w:rsidR="00AC5252" w:rsidRPr="00AC5252" w:rsidRDefault="00AC5252" w:rsidP="00AC52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AC525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6 Lessons</w:t>
            </w:r>
          </w:p>
          <w:p w14:paraId="603B9FBA" w14:textId="77777777" w:rsidR="00AC5252" w:rsidRPr="00AC5252" w:rsidRDefault="00AC5252" w:rsidP="00AC52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Textbook 5A – Pgs. 41 - 111  </w:t>
            </w:r>
          </w:p>
          <w:p w14:paraId="6A6B7AD5" w14:textId="77777777" w:rsidR="00AC5252" w:rsidRPr="00AC5252" w:rsidRDefault="00AC5252" w:rsidP="00AC525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8543C88" w14:textId="77777777" w:rsidR="00AC5252" w:rsidRPr="00AC5252" w:rsidRDefault="00AC5252" w:rsidP="00AC52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AC525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6 Practice</w:t>
            </w:r>
          </w:p>
          <w:p w14:paraId="12A3109D" w14:textId="77777777" w:rsidR="00AC5252" w:rsidRPr="00AC5252" w:rsidRDefault="00AC5252" w:rsidP="00AC52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252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5A – Pgs. 27 - 78</w:t>
            </w:r>
          </w:p>
          <w:p w14:paraId="14C11D65" w14:textId="77777777" w:rsidR="00AC5252" w:rsidRPr="004015D8" w:rsidRDefault="00AC5252" w:rsidP="00AC525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F9174AC" w14:textId="77777777" w:rsidR="00AC5252" w:rsidRPr="00AC5252" w:rsidRDefault="00AC5252" w:rsidP="00AC52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52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Review</w:t>
            </w:r>
          </w:p>
          <w:p w14:paraId="1A35C12E" w14:textId="77777777" w:rsidR="00AC5252" w:rsidRPr="00AC5252" w:rsidRDefault="00AC5252" w:rsidP="00AC525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5252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112 – 113</w:t>
            </w:r>
          </w:p>
          <w:p w14:paraId="378E7E08" w14:textId="77777777" w:rsidR="00AC5252" w:rsidRPr="00AC5252" w:rsidRDefault="00AC5252" w:rsidP="00AC52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085BC0A" w14:textId="77777777" w:rsidR="00AC5252" w:rsidRPr="0062438D" w:rsidRDefault="00AC5252" w:rsidP="00AC525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4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558BC23E" w14:textId="77777777" w:rsidR="00AC5252" w:rsidRPr="0062438D" w:rsidRDefault="00AC5252" w:rsidP="00AC5252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3F18DACB" w14:textId="77777777" w:rsidR="00AC5252" w:rsidRDefault="00AC5252" w:rsidP="0016109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3624A46" w14:textId="12655BDC" w:rsidR="001728D4" w:rsidRDefault="00AC5252" w:rsidP="0016109A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="001728D4"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8</w:t>
            </w:r>
            <w:r w:rsidR="001728D4" w:rsidRPr="00ED7BC2">
              <w:rPr>
                <w:rStyle w:val="IntenseReference"/>
              </w:rPr>
              <w:t xml:space="preserve"> </w:t>
            </w:r>
            <w:r w:rsidR="008C50E9">
              <w:rPr>
                <w:rStyle w:val="IntenseReference"/>
              </w:rPr>
              <w:t>Next</w:t>
            </w:r>
            <w:r>
              <w:rPr>
                <w:rStyle w:val="IntenseReference"/>
              </w:rPr>
              <w:t xml:space="preserve"> week!</w:t>
            </w:r>
          </w:p>
          <w:p w14:paraId="5581BD3E" w14:textId="6D45E7CF" w:rsidR="008C50E9" w:rsidRPr="008C50E9" w:rsidRDefault="008C50E9" w:rsidP="0016109A">
            <w:pPr>
              <w:jc w:val="center"/>
              <w:rPr>
                <w:rStyle w:val="IntenseReference"/>
                <w:b w:val="0"/>
                <w:u w:val="none"/>
              </w:rPr>
            </w:pPr>
            <w:r w:rsidRPr="008C50E9">
              <w:rPr>
                <w:rStyle w:val="IntenseReference"/>
                <w:b w:val="0"/>
                <w:u w:val="none"/>
              </w:rPr>
              <w:t>I have readjusted our annual pacing guide.</w:t>
            </w:r>
          </w:p>
          <w:p w14:paraId="07D1232C" w14:textId="77777777" w:rsidR="001728D4" w:rsidRPr="00696198" w:rsidRDefault="001728D4" w:rsidP="0016109A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3F15A3" w14:textId="77777777" w:rsidR="001728D4" w:rsidRDefault="001728D4" w:rsidP="0016109A">
            <w:pPr>
              <w:pStyle w:val="ListParagraph"/>
              <w:jc w:val="center"/>
            </w:pPr>
          </w:p>
        </w:tc>
      </w:tr>
    </w:tbl>
    <w:p w14:paraId="1B927DAF" w14:textId="77777777" w:rsidR="001728D4" w:rsidRDefault="001728D4" w:rsidP="001728D4"/>
    <w:p w14:paraId="5DEC6BA1" w14:textId="77777777" w:rsidR="001728D4" w:rsidRDefault="001728D4" w:rsidP="001728D4"/>
    <w:p w14:paraId="51E9DD26" w14:textId="77777777" w:rsidR="001728D4" w:rsidRDefault="001728D4" w:rsidP="001728D4"/>
    <w:p w14:paraId="13D5D698" w14:textId="77777777" w:rsidR="001728D4" w:rsidRDefault="001728D4" w:rsidP="001728D4"/>
    <w:p w14:paraId="0D964C41" w14:textId="77777777" w:rsidR="001728D4" w:rsidRDefault="001728D4" w:rsidP="001728D4">
      <w:bookmarkStart w:id="0" w:name="_GoBack"/>
      <w:bookmarkEnd w:id="0"/>
    </w:p>
    <w:p w14:paraId="59F81495" w14:textId="77777777" w:rsidR="001728D4" w:rsidRDefault="001728D4" w:rsidP="001728D4"/>
    <w:p w14:paraId="1D3A7019" w14:textId="77777777" w:rsidR="001728D4" w:rsidRDefault="001728D4" w:rsidP="001728D4"/>
    <w:p w14:paraId="65EB2BFF" w14:textId="77777777" w:rsidR="001728D4" w:rsidRDefault="001728D4" w:rsidP="001728D4"/>
    <w:p w14:paraId="0A03C954" w14:textId="77777777" w:rsidR="001728D4" w:rsidRDefault="001728D4" w:rsidP="001728D4"/>
    <w:p w14:paraId="4E4F6060" w14:textId="77777777" w:rsidR="001728D4" w:rsidRDefault="001728D4" w:rsidP="001728D4"/>
    <w:p w14:paraId="563119F1" w14:textId="77777777" w:rsidR="001728D4" w:rsidRDefault="001728D4" w:rsidP="001728D4"/>
    <w:p w14:paraId="34BD0EF0" w14:textId="77777777" w:rsidR="001728D4" w:rsidRDefault="001728D4" w:rsidP="001728D4"/>
    <w:p w14:paraId="53F2E59A" w14:textId="77777777" w:rsidR="001728D4" w:rsidRDefault="001728D4" w:rsidP="001728D4"/>
    <w:p w14:paraId="285F2BAC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4"/>
    <w:rsid w:val="001728D4"/>
    <w:rsid w:val="00342E8B"/>
    <w:rsid w:val="003F6D58"/>
    <w:rsid w:val="00430D05"/>
    <w:rsid w:val="004B3C3B"/>
    <w:rsid w:val="008C50E9"/>
    <w:rsid w:val="00AB483D"/>
    <w:rsid w:val="00A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44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D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28D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7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8D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728D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D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28D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7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8D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728D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2016-12-13T07:14:00Z</dcterms:created>
  <dcterms:modified xsi:type="dcterms:W3CDTF">2017-01-16T04:06:00Z</dcterms:modified>
</cp:coreProperties>
</file>